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0DD91" w14:textId="77777777" w:rsidR="00792305" w:rsidRPr="006B594D" w:rsidRDefault="00792305" w:rsidP="00792305">
      <w:pPr>
        <w:pStyle w:val="a3"/>
        <w:rPr>
          <w:sz w:val="32"/>
          <w:szCs w:val="32"/>
        </w:rPr>
      </w:pPr>
      <w:r>
        <w:rPr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F94F035" wp14:editId="1FCFF9E5">
            <wp:simplePos x="0" y="0"/>
            <wp:positionH relativeFrom="column">
              <wp:posOffset>1915795</wp:posOffset>
            </wp:positionH>
            <wp:positionV relativeFrom="paragraph">
              <wp:posOffset>-175895</wp:posOffset>
            </wp:positionV>
            <wp:extent cx="1546225" cy="1282065"/>
            <wp:effectExtent l="0" t="0" r="0" b="0"/>
            <wp:wrapTopAndBottom/>
            <wp:docPr id="2" name="Рисунок 2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28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F0CA56" w14:textId="327273C1" w:rsidR="00792305" w:rsidRPr="00AF64DA" w:rsidRDefault="00792305" w:rsidP="00792305">
      <w:pPr>
        <w:pStyle w:val="a3"/>
        <w:jc w:val="left"/>
        <w:rPr>
          <w:color w:val="0F243E"/>
          <w:sz w:val="24"/>
          <w:szCs w:val="32"/>
        </w:rPr>
      </w:pPr>
      <w:r w:rsidRPr="00AF64DA">
        <w:rPr>
          <w:color w:val="0F243E"/>
          <w:sz w:val="24"/>
          <w:szCs w:val="32"/>
        </w:rPr>
        <w:t xml:space="preserve">МУНИЦИПАЛЬНОЕ </w:t>
      </w:r>
      <w:r w:rsidR="00BF429D">
        <w:rPr>
          <w:color w:val="0F243E"/>
          <w:sz w:val="24"/>
          <w:szCs w:val="32"/>
        </w:rPr>
        <w:t>БЮДЖЕТНОЕ</w:t>
      </w:r>
      <w:r w:rsidRPr="00AF64DA">
        <w:rPr>
          <w:color w:val="0F243E"/>
          <w:sz w:val="24"/>
          <w:szCs w:val="32"/>
        </w:rPr>
        <w:t xml:space="preserve"> ОБЩЕОБРАЗОВАТЕЛЬНОЕ УЧРЕЖДЕНИЕ</w:t>
      </w:r>
    </w:p>
    <w:p w14:paraId="528F03BB" w14:textId="5444D0AF" w:rsidR="00792305" w:rsidRPr="00AF64DA" w:rsidRDefault="00792305" w:rsidP="00792305">
      <w:pPr>
        <w:pStyle w:val="a3"/>
        <w:ind w:firstLine="708"/>
        <w:rPr>
          <w:color w:val="0F243E"/>
          <w:sz w:val="24"/>
          <w:szCs w:val="32"/>
        </w:rPr>
      </w:pPr>
      <w:r w:rsidRPr="00AF64DA">
        <w:rPr>
          <w:color w:val="0F243E"/>
          <w:sz w:val="24"/>
          <w:szCs w:val="32"/>
        </w:rPr>
        <w:t>«</w:t>
      </w:r>
      <w:r w:rsidR="00710196">
        <w:rPr>
          <w:color w:val="0F243E"/>
          <w:sz w:val="24"/>
          <w:szCs w:val="32"/>
        </w:rPr>
        <w:t xml:space="preserve">ТРИСАНЧИНСКАЯ </w:t>
      </w:r>
      <w:r w:rsidRPr="00AF64DA">
        <w:rPr>
          <w:color w:val="0F243E"/>
          <w:sz w:val="24"/>
          <w:szCs w:val="32"/>
        </w:rPr>
        <w:t xml:space="preserve">  СРЕДНЯЯ ОБЩЕОБРАЗОВАТЕЛЬНАЯ ШКОЛА»</w:t>
      </w:r>
    </w:p>
    <w:p w14:paraId="538F0981" w14:textId="6E6CD785" w:rsidR="00792305" w:rsidRPr="00AF64DA" w:rsidRDefault="00792305" w:rsidP="00792305">
      <w:pPr>
        <w:pStyle w:val="a3"/>
        <w:ind w:firstLine="708"/>
        <w:rPr>
          <w:color w:val="0F243E"/>
          <w:sz w:val="24"/>
          <w:szCs w:val="32"/>
        </w:rPr>
      </w:pPr>
      <w:proofErr w:type="spellStart"/>
      <w:r w:rsidRPr="00AF64DA">
        <w:rPr>
          <w:color w:val="0F243E"/>
          <w:sz w:val="24"/>
          <w:szCs w:val="32"/>
        </w:rPr>
        <w:t>с</w:t>
      </w:r>
      <w:proofErr w:type="gramStart"/>
      <w:r w:rsidRPr="00AF64DA">
        <w:rPr>
          <w:color w:val="0F243E"/>
          <w:sz w:val="24"/>
          <w:szCs w:val="32"/>
        </w:rPr>
        <w:t>.</w:t>
      </w:r>
      <w:r w:rsidR="00710196">
        <w:rPr>
          <w:color w:val="0F243E"/>
          <w:sz w:val="24"/>
          <w:szCs w:val="32"/>
        </w:rPr>
        <w:t>Т</w:t>
      </w:r>
      <w:proofErr w:type="gramEnd"/>
      <w:r w:rsidR="00710196">
        <w:rPr>
          <w:color w:val="0F243E"/>
          <w:sz w:val="24"/>
          <w:szCs w:val="32"/>
        </w:rPr>
        <w:t>РИСАНЧИ</w:t>
      </w:r>
      <w:proofErr w:type="spellEnd"/>
      <w:r w:rsidRPr="00AF64DA">
        <w:rPr>
          <w:color w:val="0F243E"/>
          <w:sz w:val="24"/>
          <w:szCs w:val="32"/>
        </w:rPr>
        <w:t xml:space="preserve">  </w:t>
      </w:r>
      <w:r w:rsidR="00BF429D">
        <w:rPr>
          <w:color w:val="0F243E"/>
          <w:sz w:val="24"/>
          <w:szCs w:val="32"/>
        </w:rPr>
        <w:t>ДАХАДАЕВС</w:t>
      </w:r>
      <w:r w:rsidRPr="00AF64DA">
        <w:rPr>
          <w:color w:val="0F243E"/>
          <w:sz w:val="24"/>
          <w:szCs w:val="32"/>
        </w:rPr>
        <w:t>КОГО РАЙОНА</w:t>
      </w:r>
    </w:p>
    <w:p w14:paraId="316C7B45" w14:textId="77777777" w:rsidR="00792305" w:rsidRPr="00AF64DA" w:rsidRDefault="00792305" w:rsidP="00792305">
      <w:pPr>
        <w:pStyle w:val="a3"/>
        <w:ind w:firstLine="708"/>
        <w:rPr>
          <w:color w:val="0F243E"/>
          <w:sz w:val="24"/>
          <w:szCs w:val="32"/>
        </w:rPr>
      </w:pPr>
      <w:r w:rsidRPr="00AF64DA">
        <w:rPr>
          <w:color w:val="0F243E"/>
          <w:sz w:val="24"/>
          <w:szCs w:val="32"/>
        </w:rPr>
        <w:t>РЕСПУБЛИКИ ДАГЕСТАН</w:t>
      </w:r>
    </w:p>
    <w:p w14:paraId="29C1E501" w14:textId="77777777" w:rsidR="00792305" w:rsidRPr="00AF64DA" w:rsidRDefault="00792305" w:rsidP="00792305">
      <w:pPr>
        <w:pStyle w:val="a3"/>
        <w:ind w:firstLine="708"/>
        <w:rPr>
          <w:color w:val="0F243E"/>
          <w:sz w:val="24"/>
          <w:szCs w:val="32"/>
        </w:rPr>
      </w:pPr>
    </w:p>
    <w:p w14:paraId="3920646D" w14:textId="77777777" w:rsidR="00792305" w:rsidRPr="00F9052B" w:rsidRDefault="00792305" w:rsidP="007923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справка </w:t>
      </w:r>
    </w:p>
    <w:p w14:paraId="2AB97068" w14:textId="30F6AAA8" w:rsidR="00792305" w:rsidRPr="00F9052B" w:rsidRDefault="00792305" w:rsidP="007923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приведению площадки центров образования </w:t>
      </w:r>
      <w:r w:rsidR="00710196">
        <w:rPr>
          <w:rFonts w:ascii="Times New Roman" w:eastAsia="Times New Roman" w:hAnsi="Times New Roman"/>
          <w:sz w:val="24"/>
          <w:szCs w:val="24"/>
          <w:lang w:eastAsia="ru-RU"/>
        </w:rPr>
        <w:t xml:space="preserve">цифровой </w:t>
      </w: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710196">
        <w:rPr>
          <w:rFonts w:ascii="Times New Roman" w:eastAsia="Times New Roman" w:hAnsi="Times New Roman"/>
          <w:sz w:val="24"/>
          <w:szCs w:val="24"/>
          <w:lang w:eastAsia="ru-RU"/>
        </w:rPr>
        <w:t xml:space="preserve">гуманитарной </w:t>
      </w: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направленностей в соответствии с методическими рекомендациями </w:t>
      </w:r>
    </w:p>
    <w:p w14:paraId="271A1236" w14:textId="7FC2482C" w:rsidR="00792305" w:rsidRPr="00F9052B" w:rsidRDefault="00792305" w:rsidP="0079230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>на базе __М</w:t>
      </w:r>
      <w:r w:rsidR="00BF429D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>ОУ «</w:t>
      </w:r>
      <w:proofErr w:type="spellStart"/>
      <w:r w:rsidR="00710196">
        <w:rPr>
          <w:rFonts w:ascii="Times New Roman" w:eastAsia="Times New Roman" w:hAnsi="Times New Roman"/>
          <w:sz w:val="24"/>
          <w:szCs w:val="24"/>
          <w:lang w:eastAsia="ru-RU"/>
        </w:rPr>
        <w:t>Трисанчинская</w:t>
      </w:r>
      <w:proofErr w:type="spellEnd"/>
      <w:r w:rsidR="00710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имени </w:t>
      </w:r>
      <w:proofErr w:type="spellStart"/>
      <w:r w:rsidR="00710196">
        <w:rPr>
          <w:rFonts w:ascii="Times New Roman" w:eastAsia="Times New Roman" w:hAnsi="Times New Roman"/>
          <w:sz w:val="24"/>
          <w:szCs w:val="24"/>
          <w:lang w:eastAsia="ru-RU"/>
        </w:rPr>
        <w:t>Умалатова</w:t>
      </w:r>
      <w:proofErr w:type="spellEnd"/>
      <w:r w:rsidR="00710196">
        <w:rPr>
          <w:rFonts w:ascii="Times New Roman" w:eastAsia="Times New Roman" w:hAnsi="Times New Roman"/>
          <w:sz w:val="24"/>
          <w:szCs w:val="24"/>
          <w:lang w:eastAsia="ru-RU"/>
        </w:rPr>
        <w:t xml:space="preserve"> Р.М.</w:t>
      </w: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>»___</w:t>
      </w:r>
    </w:p>
    <w:p w14:paraId="2E395F96" w14:textId="77777777" w:rsidR="00792305" w:rsidRPr="00F9052B" w:rsidRDefault="00792305" w:rsidP="007923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90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F9052B">
        <w:rPr>
          <w:rFonts w:ascii="Times New Roman" w:eastAsia="Times New Roman" w:hAnsi="Times New Roman"/>
          <w:sz w:val="18"/>
          <w:szCs w:val="18"/>
          <w:lang w:eastAsia="ru-RU"/>
        </w:rPr>
        <w:t>наименование ОО</w:t>
      </w:r>
    </w:p>
    <w:p w14:paraId="6A14B948" w14:textId="77777777" w:rsidR="00792305" w:rsidRPr="00F9052B" w:rsidRDefault="00792305" w:rsidP="0079230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516"/>
        <w:gridCol w:w="3566"/>
        <w:gridCol w:w="5836"/>
      </w:tblGrid>
      <w:tr w:rsidR="00792305" w:rsidRPr="00F9052B" w14:paraId="4929F320" w14:textId="77777777" w:rsidTr="00792305">
        <w:tc>
          <w:tcPr>
            <w:tcW w:w="516" w:type="dxa"/>
          </w:tcPr>
          <w:p w14:paraId="3814FD69" w14:textId="77777777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3566" w:type="dxa"/>
          </w:tcPr>
          <w:p w14:paraId="184A8175" w14:textId="77777777" w:rsidR="00792305" w:rsidRPr="00F9052B" w:rsidRDefault="00792305" w:rsidP="0028576F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5836" w:type="dxa"/>
          </w:tcPr>
          <w:p w14:paraId="7D5536F3" w14:textId="490602A9" w:rsidR="00792305" w:rsidRPr="00F9052B" w:rsidRDefault="00792305" w:rsidP="009C1523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Муниципальное </w:t>
            </w:r>
            <w:r w:rsidR="00BF429D">
              <w:rPr>
                <w:rFonts w:ascii="Times New Roman" w:eastAsia="Times New Roman" w:hAnsi="Times New Roman"/>
                <w:sz w:val="24"/>
              </w:rPr>
              <w:t>бюджетное</w:t>
            </w:r>
            <w:r w:rsidRPr="00F9052B">
              <w:rPr>
                <w:rFonts w:ascii="Times New Roman" w:eastAsia="Times New Roman" w:hAnsi="Times New Roman"/>
                <w:sz w:val="24"/>
              </w:rPr>
              <w:t xml:space="preserve"> общеобразовательное учреждение «</w:t>
            </w:r>
            <w:proofErr w:type="spellStart"/>
            <w:r w:rsidR="009C1523">
              <w:rPr>
                <w:rFonts w:ascii="Times New Roman" w:eastAsia="Times New Roman" w:hAnsi="Times New Roman"/>
                <w:sz w:val="24"/>
              </w:rPr>
              <w:t>Трисанчинская</w:t>
            </w:r>
            <w:proofErr w:type="spellEnd"/>
            <w:r w:rsidR="009C1523">
              <w:rPr>
                <w:rFonts w:ascii="Times New Roman" w:eastAsia="Times New Roman" w:hAnsi="Times New Roman"/>
                <w:sz w:val="24"/>
              </w:rPr>
              <w:t xml:space="preserve"> СОШ имени </w:t>
            </w:r>
            <w:proofErr w:type="spellStart"/>
            <w:r w:rsidR="009C1523">
              <w:rPr>
                <w:rFonts w:ascii="Times New Roman" w:eastAsia="Times New Roman" w:hAnsi="Times New Roman"/>
                <w:sz w:val="24"/>
              </w:rPr>
              <w:t>Умалатова</w:t>
            </w:r>
            <w:proofErr w:type="spellEnd"/>
            <w:r w:rsidR="009C1523">
              <w:rPr>
                <w:rFonts w:ascii="Times New Roman" w:eastAsia="Times New Roman" w:hAnsi="Times New Roman"/>
                <w:sz w:val="24"/>
              </w:rPr>
              <w:t xml:space="preserve"> Р.М.»</w:t>
            </w:r>
          </w:p>
        </w:tc>
      </w:tr>
      <w:tr w:rsidR="00792305" w:rsidRPr="00F9052B" w14:paraId="3F77945C" w14:textId="77777777" w:rsidTr="00792305">
        <w:tc>
          <w:tcPr>
            <w:tcW w:w="516" w:type="dxa"/>
          </w:tcPr>
          <w:p w14:paraId="6960ED5C" w14:textId="77777777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3566" w:type="dxa"/>
          </w:tcPr>
          <w:p w14:paraId="467EE15A" w14:textId="77777777" w:rsidR="00792305" w:rsidRPr="00F9052B" w:rsidRDefault="00792305" w:rsidP="0028576F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5836" w:type="dxa"/>
          </w:tcPr>
          <w:p w14:paraId="0C980800" w14:textId="5C8970CA" w:rsidR="00792305" w:rsidRPr="00F9052B" w:rsidRDefault="00792305" w:rsidP="009C1523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3685</w:t>
            </w:r>
            <w:r w:rsidR="009C1523">
              <w:rPr>
                <w:rFonts w:ascii="Times New Roman" w:eastAsia="Times New Roman" w:hAnsi="Times New Roman"/>
                <w:sz w:val="24"/>
              </w:rPr>
              <w:t>85</w:t>
            </w:r>
            <w:r w:rsidRPr="00F9052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9C1523">
              <w:rPr>
                <w:rFonts w:ascii="Times New Roman" w:eastAsia="Times New Roman" w:hAnsi="Times New Roman"/>
                <w:sz w:val="24"/>
              </w:rPr>
              <w:t xml:space="preserve">Республика Дагестан </w:t>
            </w:r>
            <w:proofErr w:type="spellStart"/>
            <w:r w:rsidR="009C1523">
              <w:rPr>
                <w:rFonts w:ascii="Times New Roman" w:eastAsia="Times New Roman" w:hAnsi="Times New Roman"/>
                <w:sz w:val="24"/>
              </w:rPr>
              <w:t>Дахадаевский</w:t>
            </w:r>
            <w:proofErr w:type="spellEnd"/>
            <w:r w:rsidR="009C1523">
              <w:rPr>
                <w:rFonts w:ascii="Times New Roman" w:eastAsia="Times New Roman" w:hAnsi="Times New Roman"/>
                <w:sz w:val="24"/>
              </w:rPr>
              <w:t xml:space="preserve"> район </w:t>
            </w:r>
            <w:proofErr w:type="spellStart"/>
            <w:r w:rsidR="009C1523">
              <w:rPr>
                <w:rFonts w:ascii="Times New Roman" w:eastAsia="Times New Roman" w:hAnsi="Times New Roman"/>
                <w:sz w:val="24"/>
              </w:rPr>
              <w:t>с</w:t>
            </w:r>
            <w:proofErr w:type="gramStart"/>
            <w:r w:rsidR="009C1523">
              <w:rPr>
                <w:rFonts w:ascii="Times New Roman" w:eastAsia="Times New Roman" w:hAnsi="Times New Roman"/>
                <w:sz w:val="24"/>
              </w:rPr>
              <w:t>.Т</w:t>
            </w:r>
            <w:proofErr w:type="gramEnd"/>
            <w:r w:rsidR="009C1523">
              <w:rPr>
                <w:rFonts w:ascii="Times New Roman" w:eastAsia="Times New Roman" w:hAnsi="Times New Roman"/>
                <w:sz w:val="24"/>
              </w:rPr>
              <w:t>рисанчи</w:t>
            </w:r>
            <w:proofErr w:type="spellEnd"/>
            <w:r w:rsidR="009C1523"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 w:rsidR="009C1523">
              <w:rPr>
                <w:rFonts w:ascii="Times New Roman" w:eastAsia="Times New Roman" w:hAnsi="Times New Roman"/>
                <w:sz w:val="24"/>
              </w:rPr>
              <w:t>ул.Центральная</w:t>
            </w:r>
            <w:proofErr w:type="spellEnd"/>
            <w:r w:rsidR="009C1523">
              <w:rPr>
                <w:rFonts w:ascii="Times New Roman" w:eastAsia="Times New Roman" w:hAnsi="Times New Roman"/>
                <w:sz w:val="24"/>
              </w:rPr>
              <w:t xml:space="preserve"> д.1</w:t>
            </w:r>
          </w:p>
        </w:tc>
      </w:tr>
      <w:tr w:rsidR="00792305" w:rsidRPr="00F9052B" w14:paraId="3E4088B6" w14:textId="77777777" w:rsidTr="00792305">
        <w:tc>
          <w:tcPr>
            <w:tcW w:w="516" w:type="dxa"/>
          </w:tcPr>
          <w:p w14:paraId="69835547" w14:textId="77777777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3. </w:t>
            </w:r>
          </w:p>
        </w:tc>
        <w:tc>
          <w:tcPr>
            <w:tcW w:w="3566" w:type="dxa"/>
          </w:tcPr>
          <w:p w14:paraId="6E6B660C" w14:textId="77777777" w:rsidR="00792305" w:rsidRPr="00F9052B" w:rsidRDefault="00792305" w:rsidP="0028576F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ФИО (полностью)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5836" w:type="dxa"/>
          </w:tcPr>
          <w:p w14:paraId="13C4E47A" w14:textId="77777777" w:rsidR="007075CA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Гаджикурбанович</w:t>
            </w:r>
            <w:proofErr w:type="spellEnd"/>
          </w:p>
          <w:p w14:paraId="70FD2D15" w14:textId="3BB7752B" w:rsidR="007075CA" w:rsidRPr="007075CA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trissosh@yandex.ru</w:t>
            </w:r>
          </w:p>
          <w:p w14:paraId="37186752" w14:textId="2328EC23" w:rsidR="00792305" w:rsidRPr="007075CA" w:rsidRDefault="007075CA" w:rsidP="007075CA">
            <w:pPr>
              <w:ind w:right="-1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8 961 584 67 77</w:t>
            </w:r>
          </w:p>
        </w:tc>
      </w:tr>
      <w:tr w:rsidR="00792305" w:rsidRPr="00F9052B" w14:paraId="62BD9672" w14:textId="77777777" w:rsidTr="00792305">
        <w:tc>
          <w:tcPr>
            <w:tcW w:w="516" w:type="dxa"/>
          </w:tcPr>
          <w:p w14:paraId="4CC97260" w14:textId="037DDF89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4. </w:t>
            </w:r>
          </w:p>
        </w:tc>
        <w:tc>
          <w:tcPr>
            <w:tcW w:w="3566" w:type="dxa"/>
          </w:tcPr>
          <w:p w14:paraId="6735B8EB" w14:textId="42E0C401" w:rsidR="00792305" w:rsidRPr="00F9052B" w:rsidRDefault="00792305" w:rsidP="007075CA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ФИО (полностью) </w:t>
            </w:r>
            <w:r w:rsidR="007075CA">
              <w:rPr>
                <w:rFonts w:ascii="Times New Roman" w:eastAsia="Times New Roman" w:hAnsi="Times New Roman"/>
                <w:sz w:val="24"/>
              </w:rPr>
              <w:t xml:space="preserve">руководителя центра образования цифровой и гуманитарной </w:t>
            </w:r>
            <w:r w:rsidRPr="00F9052B">
              <w:rPr>
                <w:rFonts w:ascii="Times New Roman" w:eastAsia="Times New Roman" w:hAnsi="Times New Roman"/>
                <w:sz w:val="24"/>
              </w:rPr>
              <w:t xml:space="preserve">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5836" w:type="dxa"/>
          </w:tcPr>
          <w:p w14:paraId="0AE4AD1C" w14:textId="77777777" w:rsidR="007075CA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Анжелика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Гусеновна</w:t>
            </w:r>
            <w:proofErr w:type="spellEnd"/>
          </w:p>
          <w:p w14:paraId="209A3E5D" w14:textId="58573639" w:rsidR="007075CA" w:rsidRPr="007075CA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lang w:val="en-US"/>
              </w:rPr>
              <w:t>angelikamurtazalieva@yandex.ru</w:t>
            </w:r>
          </w:p>
          <w:p w14:paraId="1D6910FE" w14:textId="46E29BCA" w:rsidR="00792305" w:rsidRPr="007075CA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8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96</w:t>
            </w:r>
            <w:r>
              <w:rPr>
                <w:rFonts w:ascii="Times New Roman" w:eastAsia="Times New Roman" w:hAnsi="Times New Roman"/>
                <w:sz w:val="24"/>
                <w:lang w:val="en-US"/>
              </w:rPr>
              <w:t>3 404 26 57</w:t>
            </w:r>
          </w:p>
        </w:tc>
      </w:tr>
      <w:tr w:rsidR="00792305" w:rsidRPr="00F9052B" w14:paraId="4A2A77BB" w14:textId="77777777" w:rsidTr="00792305">
        <w:tc>
          <w:tcPr>
            <w:tcW w:w="516" w:type="dxa"/>
          </w:tcPr>
          <w:p w14:paraId="1E4179C5" w14:textId="01D1CE50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3566" w:type="dxa"/>
          </w:tcPr>
          <w:p w14:paraId="50E932B0" w14:textId="77777777" w:rsidR="00792305" w:rsidRPr="00F9052B" w:rsidRDefault="00792305" w:rsidP="0028576F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Ссылка на специальный раздел «Центр «Точка роста» официального сайта общеобразовательной </w:t>
            </w:r>
            <w:r w:rsidRPr="00F9052B">
              <w:rPr>
                <w:rFonts w:ascii="Times New Roman" w:eastAsia="Times New Roman" w:hAnsi="Times New Roman"/>
                <w:sz w:val="24"/>
              </w:rPr>
              <w:lastRenderedPageBreak/>
              <w:t>организации</w:t>
            </w:r>
            <w:r w:rsidRPr="00F9052B">
              <w:rPr>
                <w:rFonts w:ascii="Times New Roman" w:eastAsia="Times New Roman" w:hAnsi="Times New Roman"/>
                <w:sz w:val="24"/>
                <w:vertAlign w:val="superscript"/>
              </w:rPr>
              <w:footnoteReference w:id="1"/>
            </w:r>
          </w:p>
        </w:tc>
        <w:tc>
          <w:tcPr>
            <w:tcW w:w="5836" w:type="dxa"/>
          </w:tcPr>
          <w:p w14:paraId="1D4A65A7" w14:textId="3CDAFCD6" w:rsidR="00792305" w:rsidRPr="00F9052B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7075CA">
              <w:rPr>
                <w:rFonts w:ascii="Times New Roman" w:eastAsia="Times New Roman" w:hAnsi="Times New Roman"/>
                <w:sz w:val="24"/>
              </w:rPr>
              <w:lastRenderedPageBreak/>
              <w:t>https://trisa.dagestanschool.ru/?section_id=100</w:t>
            </w:r>
          </w:p>
        </w:tc>
      </w:tr>
      <w:tr w:rsidR="00792305" w:rsidRPr="00F9052B" w14:paraId="06BF00E6" w14:textId="77777777" w:rsidTr="00792305">
        <w:tc>
          <w:tcPr>
            <w:tcW w:w="516" w:type="dxa"/>
          </w:tcPr>
          <w:p w14:paraId="5A402663" w14:textId="77777777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lastRenderedPageBreak/>
              <w:t xml:space="preserve">6. </w:t>
            </w:r>
          </w:p>
        </w:tc>
        <w:tc>
          <w:tcPr>
            <w:tcW w:w="3566" w:type="dxa"/>
          </w:tcPr>
          <w:p w14:paraId="6A0D7B8E" w14:textId="36D7204B" w:rsidR="00792305" w:rsidRPr="00F9052B" w:rsidRDefault="00792305" w:rsidP="007075CA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  <w:highlight w:val="green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Перечень рабочих программ по учебным предметам, реализуемых на базе центра</w:t>
            </w:r>
            <w:r w:rsidR="007075CA" w:rsidRPr="00F9052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075CA" w:rsidRPr="00F9052B">
              <w:rPr>
                <w:rFonts w:ascii="Times New Roman" w:eastAsia="Times New Roman" w:hAnsi="Times New Roman"/>
                <w:sz w:val="24"/>
              </w:rPr>
              <w:t>образования</w:t>
            </w:r>
            <w:r w:rsidR="007075CA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075CA">
              <w:rPr>
                <w:rFonts w:ascii="Times New Roman" w:eastAsia="Times New Roman" w:hAnsi="Times New Roman"/>
                <w:sz w:val="24"/>
              </w:rPr>
              <w:t>цифровой и гуманитарной</w:t>
            </w:r>
            <w:r w:rsidRPr="00F9052B">
              <w:rPr>
                <w:rFonts w:ascii="Times New Roman" w:eastAsia="Times New Roman" w:hAnsi="Times New Roman"/>
                <w:sz w:val="24"/>
              </w:rPr>
              <w:t xml:space="preserve"> направленностей</w:t>
            </w:r>
          </w:p>
        </w:tc>
        <w:tc>
          <w:tcPr>
            <w:tcW w:w="5836" w:type="dxa"/>
          </w:tcPr>
          <w:p w14:paraId="2249DD64" w14:textId="12D9D510" w:rsidR="00792305" w:rsidRPr="00F9052B" w:rsidRDefault="007075CA" w:rsidP="007075CA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рабочая программа по  информатике</w:t>
            </w:r>
            <w:r w:rsidR="00792305" w:rsidRPr="00F9052B">
              <w:rPr>
                <w:rFonts w:ascii="Times New Roman" w:eastAsia="Times New Roman" w:hAnsi="Times New Roman"/>
                <w:sz w:val="24"/>
              </w:rPr>
              <w:t>, рабочая программа по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обж</w:t>
            </w:r>
            <w:proofErr w:type="spellEnd"/>
            <w:r w:rsidR="00792305" w:rsidRPr="00F9052B">
              <w:rPr>
                <w:rFonts w:ascii="Times New Roman" w:eastAsia="Times New Roman" w:hAnsi="Times New Roman"/>
                <w:sz w:val="24"/>
              </w:rPr>
              <w:t xml:space="preserve">, рабочая программа по  </w:t>
            </w:r>
            <w:r>
              <w:rPr>
                <w:rFonts w:ascii="Times New Roman" w:eastAsia="Times New Roman" w:hAnsi="Times New Roman"/>
                <w:sz w:val="24"/>
              </w:rPr>
              <w:t>технологии</w:t>
            </w:r>
            <w:r w:rsidR="00792305" w:rsidRPr="00F9052B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792305" w:rsidRPr="00F9052B" w14:paraId="14F32CBB" w14:textId="77777777" w:rsidTr="00792305">
        <w:tc>
          <w:tcPr>
            <w:tcW w:w="516" w:type="dxa"/>
          </w:tcPr>
          <w:p w14:paraId="68923A8A" w14:textId="77777777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3566" w:type="dxa"/>
          </w:tcPr>
          <w:p w14:paraId="4CDCA8CF" w14:textId="4E81BEDA" w:rsidR="00792305" w:rsidRPr="00F9052B" w:rsidRDefault="00792305" w:rsidP="007075CA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 xml:space="preserve">Перечень дополнительных общеобразовательных программ </w:t>
            </w:r>
            <w:r w:rsidR="007075CA">
              <w:rPr>
                <w:rFonts w:ascii="Times New Roman" w:eastAsia="Times New Roman" w:hAnsi="Times New Roman"/>
                <w:sz w:val="24"/>
              </w:rPr>
              <w:t>цифровой и гуманитарной</w:t>
            </w:r>
            <w:r w:rsidR="007075CA" w:rsidRPr="00F9052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F9052B">
              <w:rPr>
                <w:rFonts w:ascii="Times New Roman" w:eastAsia="Times New Roman" w:hAnsi="Times New Roman"/>
                <w:sz w:val="24"/>
              </w:rPr>
              <w:t xml:space="preserve">направленностей, реализуемых с использованием средств бучения и воспитания центра образования </w:t>
            </w:r>
            <w:proofErr w:type="gramStart"/>
            <w:r w:rsidRPr="00F9052B">
              <w:rPr>
                <w:rFonts w:ascii="Times New Roman" w:eastAsia="Times New Roman" w:hAnsi="Times New Roman"/>
                <w:sz w:val="24"/>
              </w:rPr>
              <w:t>естественно–научной</w:t>
            </w:r>
            <w:proofErr w:type="gramEnd"/>
            <w:r w:rsidRPr="00F9052B">
              <w:rPr>
                <w:rFonts w:ascii="Times New Roman" w:eastAsia="Times New Roman" w:hAnsi="Times New Roman"/>
                <w:sz w:val="24"/>
              </w:rPr>
              <w:t xml:space="preserve"> и технологической направленностей</w:t>
            </w:r>
          </w:p>
        </w:tc>
        <w:tc>
          <w:tcPr>
            <w:tcW w:w="5836" w:type="dxa"/>
          </w:tcPr>
          <w:p w14:paraId="4844DD86" w14:textId="44472A78" w:rsidR="00792305" w:rsidRPr="00F9052B" w:rsidRDefault="0088393D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«Шахматы»</w:t>
            </w:r>
          </w:p>
        </w:tc>
      </w:tr>
      <w:tr w:rsidR="00792305" w:rsidRPr="00F9052B" w14:paraId="05D4A42F" w14:textId="77777777" w:rsidTr="00792305">
        <w:tc>
          <w:tcPr>
            <w:tcW w:w="516" w:type="dxa"/>
          </w:tcPr>
          <w:p w14:paraId="272C649C" w14:textId="77777777" w:rsidR="00792305" w:rsidRPr="00F9052B" w:rsidRDefault="00792305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3566" w:type="dxa"/>
          </w:tcPr>
          <w:p w14:paraId="6D1C6DFD" w14:textId="0313430C" w:rsidR="00792305" w:rsidRPr="00F9052B" w:rsidRDefault="00792305" w:rsidP="0028576F">
            <w:pPr>
              <w:ind w:right="-1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F9052B">
              <w:rPr>
                <w:rFonts w:ascii="Times New Roman" w:eastAsia="Times New Roman" w:hAnsi="Times New Roman"/>
                <w:sz w:val="24"/>
              </w:rPr>
              <w:t>Ссылка на раздел официального сайта общеобразовательной организации, в котором размещены утвержденные программы из п.</w:t>
            </w:r>
            <w:r w:rsidR="0088393D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5836" w:type="dxa"/>
          </w:tcPr>
          <w:p w14:paraId="76B48163" w14:textId="244AD4AD" w:rsidR="00792305" w:rsidRPr="00F9052B" w:rsidRDefault="007075CA" w:rsidP="0028576F">
            <w:pPr>
              <w:ind w:right="-1"/>
              <w:contextualSpacing/>
              <w:rPr>
                <w:rFonts w:ascii="Times New Roman" w:eastAsia="Times New Roman" w:hAnsi="Times New Roman"/>
                <w:sz w:val="24"/>
              </w:rPr>
            </w:pPr>
            <w:r w:rsidRPr="007075CA">
              <w:rPr>
                <w:rFonts w:ascii="Times New Roman" w:eastAsia="Times New Roman" w:hAnsi="Times New Roman"/>
                <w:sz w:val="24"/>
              </w:rPr>
              <w:t>https://trisa.dagestanschool.ru/?section_id=100</w:t>
            </w:r>
            <w:bookmarkStart w:id="0" w:name="_GoBack"/>
            <w:bookmarkEnd w:id="0"/>
          </w:p>
        </w:tc>
      </w:tr>
    </w:tbl>
    <w:p w14:paraId="49AB643C" w14:textId="77777777" w:rsidR="00792305" w:rsidRDefault="00792305" w:rsidP="00792305">
      <w:pPr>
        <w:tabs>
          <w:tab w:val="left" w:pos="5580"/>
        </w:tabs>
        <w:spacing w:after="0"/>
        <w:rPr>
          <w:rFonts w:ascii="Cambria" w:hAnsi="Cambria"/>
          <w:color w:val="0F243E"/>
          <w:sz w:val="24"/>
          <w:szCs w:val="28"/>
        </w:rPr>
      </w:pPr>
    </w:p>
    <w:p w14:paraId="4F311E5F" w14:textId="77777777" w:rsidR="00792305" w:rsidRDefault="00792305" w:rsidP="00792305">
      <w:pPr>
        <w:tabs>
          <w:tab w:val="left" w:pos="5580"/>
        </w:tabs>
        <w:spacing w:after="0"/>
        <w:rPr>
          <w:rFonts w:ascii="Cambria" w:hAnsi="Cambria"/>
          <w:color w:val="0F243E"/>
          <w:sz w:val="24"/>
          <w:szCs w:val="28"/>
        </w:rPr>
      </w:pPr>
    </w:p>
    <w:p w14:paraId="2A6714C7" w14:textId="77777777" w:rsidR="00F12C76" w:rsidRDefault="00F12C76" w:rsidP="00792305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AF9D8" w14:textId="77777777" w:rsidR="003C401B" w:rsidRDefault="003C401B" w:rsidP="00792305">
      <w:pPr>
        <w:spacing w:after="0" w:line="240" w:lineRule="auto"/>
      </w:pPr>
      <w:r>
        <w:separator/>
      </w:r>
    </w:p>
  </w:endnote>
  <w:endnote w:type="continuationSeparator" w:id="0">
    <w:p w14:paraId="17C870D2" w14:textId="77777777" w:rsidR="003C401B" w:rsidRDefault="003C401B" w:rsidP="0079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AFE38" w14:textId="77777777" w:rsidR="003C401B" w:rsidRDefault="003C401B" w:rsidP="00792305">
      <w:pPr>
        <w:spacing w:after="0" w:line="240" w:lineRule="auto"/>
      </w:pPr>
      <w:r>
        <w:separator/>
      </w:r>
    </w:p>
  </w:footnote>
  <w:footnote w:type="continuationSeparator" w:id="0">
    <w:p w14:paraId="3E7B82ED" w14:textId="77777777" w:rsidR="003C401B" w:rsidRDefault="003C401B" w:rsidP="00792305">
      <w:pPr>
        <w:spacing w:after="0" w:line="240" w:lineRule="auto"/>
      </w:pPr>
      <w:r>
        <w:continuationSeparator/>
      </w:r>
    </w:p>
  </w:footnote>
  <w:footnote w:id="1">
    <w:p w14:paraId="1F537F96" w14:textId="77777777" w:rsidR="00792305" w:rsidRPr="00D46D1F" w:rsidRDefault="00792305" w:rsidP="00792305">
      <w:pPr>
        <w:pStyle w:val="a5"/>
        <w:jc w:val="both"/>
        <w:rPr>
          <w:rFonts w:ascii="Times New Roman" w:hAnsi="Times New Roman"/>
        </w:rPr>
      </w:pPr>
      <w:r w:rsidRPr="00263DC7">
        <w:rPr>
          <w:rStyle w:val="a8"/>
          <w:rFonts w:ascii="Times New Roman" w:hAnsi="Times New Roman"/>
        </w:rPr>
        <w:footnoteRef/>
      </w:r>
      <w:r w:rsidRPr="00263D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разделе «Центр </w:t>
      </w:r>
      <w:r w:rsidRPr="00D46D1F">
        <w:rPr>
          <w:rFonts w:ascii="Times New Roman" w:hAnsi="Times New Roman"/>
        </w:rPr>
        <w:t xml:space="preserve">«Точка роста» </w:t>
      </w:r>
      <w:r>
        <w:rPr>
          <w:rFonts w:ascii="Times New Roman" w:hAnsi="Times New Roman"/>
        </w:rPr>
        <w:t xml:space="preserve">размещается </w:t>
      </w:r>
      <w:r w:rsidRPr="00D46D1F">
        <w:rPr>
          <w:rFonts w:ascii="Times New Roman" w:hAnsi="Times New Roman"/>
        </w:rPr>
        <w:t>информаци</w:t>
      </w:r>
      <w:r>
        <w:rPr>
          <w:rFonts w:ascii="Times New Roman" w:hAnsi="Times New Roman"/>
        </w:rPr>
        <w:t>я</w:t>
      </w:r>
      <w:r w:rsidRPr="00D46D1F">
        <w:rPr>
          <w:rFonts w:ascii="Times New Roman" w:hAnsi="Times New Roman"/>
        </w:rPr>
        <w:t xml:space="preserve">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</w:t>
      </w:r>
      <w:r>
        <w:rPr>
          <w:rFonts w:ascii="Times New Roman" w:hAnsi="Times New Roman"/>
        </w:rPr>
        <w:t xml:space="preserve">щихся, планируемых мероприятиях, а также </w:t>
      </w:r>
      <w:r w:rsidRPr="00D46D1F">
        <w:rPr>
          <w:rFonts w:ascii="Times New Roman" w:hAnsi="Times New Roman"/>
        </w:rPr>
        <w:t>размещается   информация   о   национальном   проекте</w:t>
      </w:r>
    </w:p>
    <w:p w14:paraId="615250BE" w14:textId="77777777" w:rsidR="00792305" w:rsidRPr="00C8730B" w:rsidRDefault="00792305" w:rsidP="00792305">
      <w:pPr>
        <w:pStyle w:val="a5"/>
        <w:jc w:val="both"/>
        <w:rPr>
          <w:rFonts w:ascii="Times New Roman" w:hAnsi="Times New Roman"/>
        </w:rPr>
      </w:pPr>
      <w:r w:rsidRPr="00D46D1F">
        <w:rPr>
          <w:rFonts w:ascii="Times New Roman" w:hAnsi="Times New Roman"/>
        </w:rPr>
        <w:t>«Образование» (в том числе логотип), адрес сайта и официальная символика Министерства просвещения Российской Федерации.</w:t>
      </w:r>
      <w:r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05"/>
    <w:rsid w:val="00333C2B"/>
    <w:rsid w:val="003C401B"/>
    <w:rsid w:val="005B32C8"/>
    <w:rsid w:val="00683D63"/>
    <w:rsid w:val="006C0B77"/>
    <w:rsid w:val="007075CA"/>
    <w:rsid w:val="00710196"/>
    <w:rsid w:val="00721E6B"/>
    <w:rsid w:val="00792305"/>
    <w:rsid w:val="008242FF"/>
    <w:rsid w:val="00870751"/>
    <w:rsid w:val="0088393D"/>
    <w:rsid w:val="00922C48"/>
    <w:rsid w:val="009C1523"/>
    <w:rsid w:val="00B85F9C"/>
    <w:rsid w:val="00B915B7"/>
    <w:rsid w:val="00BE15E4"/>
    <w:rsid w:val="00BF429D"/>
    <w:rsid w:val="00EA59DF"/>
    <w:rsid w:val="00ED0F1F"/>
    <w:rsid w:val="00EE4070"/>
    <w:rsid w:val="00F12C76"/>
    <w:rsid w:val="00FB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9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305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230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230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2305"/>
    <w:rPr>
      <w:rFonts w:ascii="Calibri" w:eastAsia="Calibri" w:hAnsi="Calibri" w:cs="Times New Roman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79230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792305"/>
    <w:rPr>
      <w:vertAlign w:val="superscript"/>
    </w:rPr>
  </w:style>
  <w:style w:type="table" w:styleId="a7">
    <w:name w:val="Table Grid"/>
    <w:basedOn w:val="a1"/>
    <w:uiPriority w:val="39"/>
    <w:rsid w:val="0079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B7C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C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3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92305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rsid w:val="00792305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9230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92305"/>
    <w:rPr>
      <w:rFonts w:ascii="Calibri" w:eastAsia="Calibri" w:hAnsi="Calibri" w:cs="Times New Roman"/>
      <w:sz w:val="20"/>
      <w:szCs w:val="20"/>
    </w:rPr>
  </w:style>
  <w:style w:type="table" w:customStyle="1" w:styleId="1">
    <w:name w:val="Сетка таблицы1"/>
    <w:basedOn w:val="a1"/>
    <w:next w:val="a7"/>
    <w:uiPriority w:val="59"/>
    <w:rsid w:val="00792305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otnote reference"/>
    <w:basedOn w:val="a0"/>
    <w:uiPriority w:val="99"/>
    <w:semiHidden/>
    <w:unhideWhenUsed/>
    <w:rsid w:val="00792305"/>
    <w:rPr>
      <w:vertAlign w:val="superscript"/>
    </w:rPr>
  </w:style>
  <w:style w:type="table" w:styleId="a7">
    <w:name w:val="Table Grid"/>
    <w:basedOn w:val="a1"/>
    <w:uiPriority w:val="39"/>
    <w:rsid w:val="0079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B7C7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7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2022-05-27T07:12:00Z</dcterms:created>
  <dcterms:modified xsi:type="dcterms:W3CDTF">2022-05-27T07:12:00Z</dcterms:modified>
</cp:coreProperties>
</file>