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4A" w:rsidRPr="0070524A" w:rsidRDefault="0070524A" w:rsidP="0070524A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70524A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Указ главы Республики Дагестан от 31 марта 2020 года № 23 О внесении изменений в Указ Главы Республики Дагестан от 18 марта 2020 г. № 17 "О введении режима повышенной готовности"</w:t>
      </w:r>
    </w:p>
    <w:p w:rsidR="0070524A" w:rsidRDefault="0070524A" w:rsidP="0070524A">
      <w:pPr>
        <w:pStyle w:val="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"О введении режима повышенной готовности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в целях недопущения распространения на территории Республики Дагестан новой </w:t>
      </w:r>
      <w:proofErr w:type="spellStart"/>
      <w:r>
        <w:t>коронавирусной</w:t>
      </w:r>
      <w:proofErr w:type="spellEnd"/>
      <w:r>
        <w:t xml:space="preserve"> инфекции (2019-nСоV) </w:t>
      </w:r>
      <w:r>
        <w:rPr>
          <w:rStyle w:val="a4"/>
        </w:rPr>
        <w:t>постановляю: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1. Ввести на территории Республики Дагестан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Запретить с 28 марта 2020 года до особого распоряжения проведение на территории Республики Дагестан спортивных, зрелищных, публичных и иных массовых мероприятий.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2. С 30 марта 2020 года до улучшения санитарно-эпидемиологической обстановки временно приостановить: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а) проведение в Республике Дагестан </w:t>
      </w:r>
      <w:proofErr w:type="spellStart"/>
      <w:r>
        <w:t>досуговых</w:t>
      </w:r>
      <w:proofErr w:type="spellEnd"/>
      <w:r>
        <w:t>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скверах, торгово-развлекательных центрах, на аттракционах и в иных местах массового скопления граждан;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б) посещение гражданами зданий, строений, сооружений (помещении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</w:t>
      </w:r>
      <w:proofErr w:type="spellStart"/>
      <w:r>
        <w:t>досуговых</w:t>
      </w:r>
      <w:proofErr w:type="spellEnd"/>
      <w:r>
        <w:t xml:space="preserve"> заведений;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работу банкетных залов,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При предоставлении услуг по изготовлению и удаленной доставке продукции общественного питания руководителям предприятий общественного питания обеспечить работников средствами индивидуальной защиты, включая медицинские маски, перчатки и кожные антисептики;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г) работу объектов розничной торговли, за исключением аптек и аптечных пунктов, объектов розничной торговли продуктами питания и товарами первой необходимости, продажи товаров дистанционным способом, в том числе с условием доставки, объектов связи, включая салоны сотовой и фиксированной связи;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spellStart"/>
      <w:r>
        <w:t>д</w:t>
      </w:r>
      <w:proofErr w:type="spellEnd"/>
      <w:r>
        <w:t xml:space="preserve">) работу салонов красоты, косметических, </w:t>
      </w:r>
      <w:proofErr w:type="spellStart"/>
      <w:r>
        <w:t>СПА-салонов</w:t>
      </w:r>
      <w:proofErr w:type="spellEnd"/>
      <w:r>
        <w:t>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е) работу кружков и секций, проведение иных </w:t>
      </w:r>
      <w:proofErr w:type="spellStart"/>
      <w:r>
        <w:t>досуговых</w:t>
      </w:r>
      <w:proofErr w:type="spellEnd"/>
      <w:r>
        <w:t xml:space="preserve"> мероприятий в центрах социального обслуживания населения, а также работу учреждений библиотечной сети республики и учреждений </w:t>
      </w:r>
      <w:proofErr w:type="spellStart"/>
      <w:r>
        <w:t>культурно-досугового</w:t>
      </w:r>
      <w:proofErr w:type="spellEnd"/>
      <w:r>
        <w:t xml:space="preserve"> типа;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ж) деятельность образовательных организаций дошкольного, общего, профессионального и дополнительного образования всех форм собственности и организаций по присмотру за детьми;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spellStart"/>
      <w:r>
        <w:t>з</w:t>
      </w:r>
      <w:proofErr w:type="spellEnd"/>
      <w:r>
        <w:t>) предоставление государственных и муниципальных услуг в помещениях многофункциональных центров предоставления государственных и муниципальных услуг в Республике Дагестан,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 граждан;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и)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3. Лицам, проживающим в Республике Дагестан, посещавшим территории других государств, а также территории субъектов Российской,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а) сообщать в течение суток о своем возвращении в Российскую Федерацию, о возвращении своих несовершеннолетних детей, месте, датах пребывания на указанных </w:t>
      </w:r>
      <w:r>
        <w:lastRenderedPageBreak/>
        <w:t>территориях, а также контактную информацию на горячую линию по номеру телефона </w:t>
      </w:r>
      <w:r>
        <w:rPr>
          <w:rStyle w:val="a4"/>
        </w:rPr>
        <w:t>+7 (8722) 67-15-99</w:t>
      </w:r>
      <w:r>
        <w:t>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соблюдать постановления санитарных врачей о нахождении в режиме изоляции на дому.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4. Лицам, прибывшим на территорию Республики Дагестан из государств с неблагополучной ситуацией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(2019-nCoV), а также с территорий субъектов Российской Федерации,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помимо мер, предусмотренных пунктом 3 настоящего Указа, обеспечить самоизоляцию на дому на срок 14 календарных дней со дня возвращения в Республику Дагестан (не посещать работу, учебу, минимизировать посещение общественных мест).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5. 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изоляции, обеспечить самоизоляцию на дому на срок, указанный в пункте 4 настоящего Указа, либо на срок, указанный в постановлениях санитарных врачей.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6. Рекомендовать лицам, проживающим (находящимся) на территории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использовать механизм получения государственных и муниципальных услуг дистанционно, в электронной форме, при этом исключив посещение соответствующих учреждений;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воздержаться от посещения религиозных объектов, мест массового скопления людей, связанных с проведением религиозных обрядов и мероприятий;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в) воздержаться от поездок на территории, неблагополучные по санитарно-эпидемиологической обстановке, связанной с новой </w:t>
      </w:r>
      <w:proofErr w:type="spellStart"/>
      <w:r>
        <w:t>коронавирусной</w:t>
      </w:r>
      <w:proofErr w:type="spellEnd"/>
      <w:r>
        <w:t xml:space="preserve"> инфекцией (2019-nCoV), ограничить поездки за пределы Республики Дагестан, в том числе в целях туризма и отдыха.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7. Обязать до улучшения санитарно-эпидемиологической обстановки: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а) граждан соблюдать дистанцию до других граждан не менее 1,5 метров (социальное </w:t>
      </w:r>
      <w:proofErr w:type="spellStart"/>
      <w:r>
        <w:t>дистанцирование</w:t>
      </w:r>
      <w:proofErr w:type="spellEnd"/>
      <w:r>
        <w:t>), в том числе в общественных местах, за исключением случаев перевозки пассажиров и багажа общественным транспортом, легковым такси;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дистанционирования, в том числе на прилегающих территориях;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граждан не покидать места проживания (пребывания), за исключением случаев: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обращения за экстренной (неотложной) медицинской помощью и в случае иной прямой угрозы жизни и здоровью;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следования к месту (от места) осуществления деятельности (в том числе работы), которая не приостановлена в соответствии с настоящим Указом;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осуществления деятельности, связанной с передвижением по территории Республики Дагестан, в случае если такое передвижение непосредственно связано с осуществлением деятельности, которая не приостановлена в соответствии с настоящим Указом (в том числе оказание транспортных услуг и услуг доставки);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следования к ближайшему месту приобретения товаров, работ, услуг, реализация которых не ограничена в соответствии с настоящим Указом;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выгула домашних животных на расстоянии, не превышающем 100 метров от места проживания (пребывания);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выноса отходов до ближайшего места накопления отходов.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Ограничения, установленные настоящим пунктом, не распространяются на случаи оказания медицинской помощи, деятельности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Ограничения, установленные настоящим пунктом, также не распространяются на граждан в случае наличия у них специальных пропусков, выдаваемых в порядке, установленном Правительством Республики Дагестан.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8. Рекомендовать гражданам в возрасте старше 65 лет, а также гражданам, страдающим хроническими заболеваниями </w:t>
      </w:r>
      <w:proofErr w:type="spellStart"/>
      <w:r>
        <w:t>бронхолегочной</w:t>
      </w:r>
      <w:proofErr w:type="spellEnd"/>
      <w:r>
        <w:t xml:space="preserve">, </w:t>
      </w:r>
      <w:proofErr w:type="spellStart"/>
      <w:r>
        <w:t>сердечно-сосудистой</w:t>
      </w:r>
      <w:proofErr w:type="spellEnd"/>
      <w:r>
        <w:t xml:space="preserve"> и эндокринной систем, соблюдать режим самоизоляции с 30 марта 2020 года по 14 апреля 2020 года.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Режим самоизоляции не применяется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9. С 28 марта 2020 года до улучшения </w:t>
      </w:r>
      <w:proofErr w:type="spellStart"/>
      <w:r>
        <w:t>санитарно-эпидемиологическои</w:t>
      </w:r>
      <w:proofErr w:type="spellEnd"/>
      <w:r>
        <w:t xml:space="preserve"> обстановки приостановить: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деятельность объектов массового отдыха, расположенных на территории Республики Дагестан;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действия, а также в иных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 отношении лиц, уже проживающих в указанных организациях: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организовать питание непосредственно в зданиях проживания данных лиц в соответствии с разъяснениями Федеральной службы по надзору в сфере защиты прав потребителей и благополучия человека.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 отношении лиц, проживающих в указанных организациях на условиях, связанных с наймом служебного жилого помещения, обеспечить проведение необходимых санитарно-</w:t>
      </w:r>
      <w:r>
        <w:lastRenderedPageBreak/>
        <w:t>эпидемиологических мероприятий и беспрепятственное осуществление их служебной деятельности в соответствии с законодательством.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10. Рекомендовать религиозным организациям всех </w:t>
      </w:r>
      <w:proofErr w:type="spellStart"/>
      <w:r>
        <w:t>конфессий</w:t>
      </w:r>
      <w:proofErr w:type="spellEnd"/>
      <w:r>
        <w:t xml:space="preserve"> запретить проведение религиозных обрядов и мероприятий г массовым участием граждан до улучшения санитарно-эпидемиологической обстановки.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11. Запретить до улучшения санитарно-эпидемиологической обстановки вход в парки, лесопарки и нахождение в них. Указанный запрет не распространяется на работников организаций, обслуживающих указанные объекты.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12. Поручить руководителям органов исполнительной власти Республики Дагестан и рекомендовать руководителям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обеспечить возможность получения населением государственных и муниципальных услуг в электронном виде, организовать разъяснительно-информационную работу среди населения Республики Дагестан о возможности получения государственных и муниципальных услуг в электронном виде;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инфекции, а также с использованием бактерицидных облучателей для обеззараживания воздуха;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прием и отправку корреспонденции осуществлять только посредством межведомственной системы электронного документооборота, электронной и почтовой связи.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13. Рекомендовать работодателям, осуществляющим деятельность на территории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обеспечить ежедневную дезинфекцию служебных помещений (учебных классов, аудиторий), рабочих мест и мест общего пользования;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обеспечить ежедневное измерение температуры тела работникам с симптомами респираторных заболеваний на рабочих местах с обязательным отстранением от нахождения на рабочем месте лиц с повышенной температурой;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в) оказывать работникам содействие в обеспечении соблюдения режима самоизоляции на дому;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г) при поступлении запроса Управления Федеральной службы по надзору в сфере защиты прав потребителей и благополучия человека по Республике Дагестан незамедлительно представлять информацию обо всех контактах заболевшего новой </w:t>
      </w:r>
      <w:proofErr w:type="spellStart"/>
      <w:r>
        <w:t>коронавирусной</w:t>
      </w:r>
      <w:proofErr w:type="spellEnd"/>
      <w:r>
        <w:t xml:space="preserve"> инфекцией (2019-nCoV) в связи с исполнением им трудовых функций, обеспечить проведение дезинфекции помещений, где находился заболевший;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proofErr w:type="spellStart"/>
      <w:r>
        <w:t>д</w:t>
      </w:r>
      <w:proofErr w:type="spellEnd"/>
      <w:r>
        <w:t>) не допускать на рабочее место и (или) территории организации работников из числа граждан, указанных в пункте 3 настоящего Указа, а также работников, в отношении которых приняты постановления санитарных врачей;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е) воздержаться от направления работников в служебные командировки, от проведения мероприятий о участием иностранных граждан, а также от участия в таких мероприятиях.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14. Министерству здравоохранения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а) совместно с Министерством информатизации, 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а также о симптомах респираторных заболеваний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организаций в амбулаторно-поликлинические учреждения здравоохранения по месту жительства (нахождения);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б) обеспечить поддержание необходимого запаса противовирусных препаратов, в том числе рекомендованных для лечения новой </w:t>
      </w:r>
      <w:proofErr w:type="spellStart"/>
      <w:r>
        <w:t>коронавирусной</w:t>
      </w:r>
      <w:proofErr w:type="spellEnd"/>
      <w:r>
        <w:t xml:space="preserve"> инфекции (2019-nCoV),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обеспечить возможность оформления листков нетрудоспособности без посещения медицинских организаций для лиц, указанных в пунктах 3 и 4 настоящего Указа;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г) 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</w:t>
      </w:r>
      <w:r>
        <w:lastRenderedPageBreak/>
        <w:t xml:space="preserve">обеспечить усиление выездной амбулаторной службы дополнительным медицинским персоналом, а также обеспечить через приемно-смотровые боксы и </w:t>
      </w:r>
      <w:proofErr w:type="spellStart"/>
      <w:r>
        <w:t>филыр-боксы</w:t>
      </w:r>
      <w:proofErr w:type="spellEnd"/>
      <w:r>
        <w:t xml:space="preserve"> отдельный прием пациентов с признаками острой респираторной вирусной инфекции, внебольничной пневмонии;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Д) 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</w:t>
      </w:r>
      <w:proofErr w:type="spellStart"/>
      <w:r>
        <w:t>бронхолегочной</w:t>
      </w:r>
      <w:proofErr w:type="spellEnd"/>
      <w:r>
        <w:t xml:space="preserve">, </w:t>
      </w:r>
      <w:proofErr w:type="spellStart"/>
      <w:r>
        <w:t>сердечно-сосудистой</w:t>
      </w:r>
      <w:proofErr w:type="spellEnd"/>
      <w:r>
        <w:t xml:space="preserve"> и эндокринной систем);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е) обеспечить: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готовность медицинских организаций, осуществляющих медицинскую помощь в стационарных и амбулаторных условиях, оказывающих скорую медицинскую помощь, к приему и оперативному оказанию медицинской помощи больным с респираторными симптомами, забору биологического материала от больных для исследования на новую </w:t>
      </w:r>
      <w:proofErr w:type="spellStart"/>
      <w:r>
        <w:t>коронавирусную</w:t>
      </w:r>
      <w:proofErr w:type="spellEnd"/>
      <w:r>
        <w:t xml:space="preserve"> инфекцию (2019-nCoV);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медицинское наблюдение в течение 14 календарных дней за всеми лицами, прибывшими из других государств и территорий, где зарегистрированы случаи возникновения новой </w:t>
      </w:r>
      <w:proofErr w:type="spellStart"/>
      <w:r>
        <w:t>коронавирусной</w:t>
      </w:r>
      <w:proofErr w:type="spellEnd"/>
      <w:r>
        <w:t xml:space="preserve"> инфекции (2019-nCoV), по месту их пребывания, при появлении у них симптомов, не исключающих новую </w:t>
      </w:r>
      <w:proofErr w:type="spellStart"/>
      <w:r>
        <w:t>коронавирусную</w:t>
      </w:r>
      <w:proofErr w:type="spellEnd"/>
      <w:r>
        <w:t xml:space="preserve"> инфекцию (2019-nCoV),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15. Рекомендовать юридическим лицам и индивидуальным предпринимателям, осуществляющим деятельность в местах массового скопления людей, деятельность, связанную с перевозкой граждан железнодорожным, автомобильным, городским электрическим, а также внеуличным транспортом, регулярно проводить мероприятия по дезинфекции, размещать при входах и в местах наибольшего скопления людей устройства для обеззараживания воздуха.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16. Министерству информатизации, связи и массовых коммуникаций Республики Дагестан организовать информирование населения Республики Дагестан о принимаемых мерах по недопущению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Республики Дагестан.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lastRenderedPageBreak/>
        <w:t>17. Рекомендовать Управлению Федеральной антимонопольной службы по Республике Дагестан обеспечить контроль за установлением цен на лекарственные препараты и средства индивидуальной защиты в аптечных организациях на территории Республики Дагестан, а также на продукты питания и товары первой необходимости.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18. Рекомендовать Министерству внутренних дел по Республике Дагестан и Управлению Федеральной службы войск национальной гвардии Российской Федерации по Республике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а) обеспечить охрану объектов специального назначения (инфекционные стационары) в период действия режима повышенной готовности;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б) оказывать необходимое содействие Управлению Федеральной службы по надзору в сфере защиты прав потребителей и благополучия человека по Республике Дагестан, Министерству здравоохранения Республики Дагестан, иным органам в части обеспечения проведения санитарно-противоэпидемических мероприятий, соблюдения гражданами требований самоизоляции;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в) принимать меры, направленные на обеспечение сохранности объектов, работа которых приостановлена в соответствии с настоящим Указом.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19. Министерству труда и социального развития Республики Дагестан, Министерству образования и науки Республики Дагестан, Министерству здравоохранения Республики Дагестан обеспечить с 19 марта 2020 года перевод учреждений социального обслуживания населения Республики Дагестан, домов ребенка, детских домов на закрытый режим работы со строгим противоэпидемическим режимом.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20. Министерству труда и социального развития Республики Дагестан: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обеспечить доставку продуктов питания и предметов первой необходимости одиноким гражданам старше 80 лет, одиноким инвалидам I группы;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организовать во взаимодействии с Министерством по делам молодежи Республики Дагестан работу волонтеров по доставке продуктов питания и предметов первой необходимости гражданам пожилого возраста, лицам, находящимся на изоляции.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21. Порядок осуществления контроля за соблюдением запретов и ограничений, установленных настоящим Указом, а также порядок обеспечения соблюдения таких </w:t>
      </w:r>
      <w:r>
        <w:lastRenderedPageBreak/>
        <w:t>запретов и ограничений, в том числе меры по пресечению их нарушения устанавливаются Правительством Республики Дагестан.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22. Правительству Республики Дагестан осуществлять мониторинг ситуации, связанной с распространением на территории Республики Дагестан новой </w:t>
      </w:r>
      <w:proofErr w:type="spellStart"/>
      <w:r>
        <w:t>коронавирусной</w:t>
      </w:r>
      <w:proofErr w:type="spellEnd"/>
      <w:r>
        <w:t xml:space="preserve"> инфекции (2019-nCoV), и принять необходимые меры по реализации настоящего Указа.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 xml:space="preserve">23. Контроль за исполнением настоящего Указа возложить на Председателя Правительства Республики Дагестан А.А. </w:t>
      </w:r>
      <w:proofErr w:type="spellStart"/>
      <w:r>
        <w:t>Здунова</w:t>
      </w:r>
      <w:proofErr w:type="spellEnd"/>
      <w:r>
        <w:t>.".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t>2. Настоящий Указ вступает в силу со дня его подписания.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  <w:r>
        <w:rPr>
          <w:rStyle w:val="a4"/>
        </w:rPr>
        <w:t>Глава Республики Дагестан В.Васильев</w:t>
      </w:r>
    </w:p>
    <w:p w:rsidR="0070524A" w:rsidRDefault="0070524A" w:rsidP="0070524A">
      <w:pPr>
        <w:pStyle w:val="a3"/>
        <w:spacing w:before="0" w:beforeAutospacing="0" w:after="300" w:afterAutospacing="0" w:line="384" w:lineRule="atLeast"/>
      </w:pPr>
    </w:p>
    <w:p w:rsidR="000F4D65" w:rsidRDefault="000F4D65"/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0524A"/>
    <w:rsid w:val="000F4D65"/>
    <w:rsid w:val="002114B7"/>
    <w:rsid w:val="003C576D"/>
    <w:rsid w:val="005D05E1"/>
    <w:rsid w:val="0070524A"/>
    <w:rsid w:val="007A68E8"/>
    <w:rsid w:val="00871DC6"/>
    <w:rsid w:val="00DE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paragraph" w:styleId="1">
    <w:name w:val="heading 1"/>
    <w:basedOn w:val="a"/>
    <w:link w:val="10"/>
    <w:uiPriority w:val="9"/>
    <w:qFormat/>
    <w:rsid w:val="00705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0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2</cp:revision>
  <dcterms:created xsi:type="dcterms:W3CDTF">2020-04-17T05:06:00Z</dcterms:created>
  <dcterms:modified xsi:type="dcterms:W3CDTF">2020-04-17T05:06:00Z</dcterms:modified>
</cp:coreProperties>
</file>